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Тезисы ИВДИВО</w:t>
      </w:r>
    </w:p>
    <w:p w:rsidR="00000000" w:rsidDel="00000000" w:rsidP="00000000" w:rsidRDefault="00000000" w:rsidRPr="00000000" w14:paraId="00000003">
      <w:pPr>
        <w:spacing w:after="240" w:befor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Кривошеева Юлия Александровна,</w:t>
      </w:r>
    </w:p>
    <w:p w:rsidR="00000000" w:rsidDel="00000000" w:rsidP="00000000" w:rsidRDefault="00000000" w:rsidRPr="00000000" w14:paraId="00000004">
      <w:pPr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 Метагалактического Синтеза Посвященного ИВО ИВАС Арсения Ульяны АС Эмиля Яны 17 179 869 076 си-ивдиво-цельности, Минск, Белоруссия</w:t>
      </w:r>
    </w:p>
    <w:p w:rsidR="00000000" w:rsidDel="00000000" w:rsidP="00000000" w:rsidRDefault="00000000" w:rsidRPr="00000000" w14:paraId="00000005">
      <w:pPr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ulala5555@gmail.com</w:t>
      </w:r>
    </w:p>
    <w:p w:rsidR="00000000" w:rsidDel="00000000" w:rsidP="00000000" w:rsidRDefault="00000000" w:rsidRPr="00000000" w14:paraId="00000006">
      <w:pPr>
        <w:spacing w:after="240" w:befor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ind w:firstLine="28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Сложенные итоги деятельности Организации Метагалактического Синтеза Посвященного ИВО ИВ АС Эмиля Яны: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firstLine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Мероощущение направлено на рост масштаба деятельности с усилением концентрации из ядра с активацией и генерированием нового Синтеза, задействуя все ядра, узлы, синапсы и оболочки сфер.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0" w:firstLine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Один из методов. Мероощущение определяет тот Синтез, который ты вызываешь на себя, и тот Огонь, который разворачивается вовне, рождая определенное равновесие той мерой Отца, которая тебе присуща на данным момент. Тем самым ты становишься заметен, измерим для определенного вида материи.  Устремляясь в праматерию Отца, мы вызываем на себя новые Синтез и Огонь, которые в свою очередь начинает изменять нашу генетику и масштаб допустимости в тот или иной архетип материи. Таким образом Отец в нас формирует новые методы, принципы которых закладываются уже в самой генетике.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0" w:firstLine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Стяжание компетенций на Синтезах дает возможность войти в репликацию Отцовскими генами, синтезирование нового внутри, создание новых записей в частях и более того от компетенций до качества, и репликацию этого опыта во вне. Это метод ИВО через Компетенции.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firstLine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 действия 4 ИВДИВО:</w:t>
      </w:r>
    </w:p>
    <w:p w:rsidR="00000000" w:rsidDel="00000000" w:rsidP="00000000" w:rsidRDefault="00000000" w:rsidRPr="00000000" w14:paraId="0000000C">
      <w:pPr>
        <w:ind w:left="0" w:firstLine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 развития</w:t>
      </w:r>
    </w:p>
    <w:p w:rsidR="00000000" w:rsidDel="00000000" w:rsidP="00000000" w:rsidRDefault="00000000" w:rsidRPr="00000000" w14:paraId="0000000D">
      <w:pPr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 роста</w:t>
      </w:r>
    </w:p>
    <w:p w:rsidR="00000000" w:rsidDel="00000000" w:rsidP="00000000" w:rsidRDefault="00000000" w:rsidRPr="00000000" w14:paraId="0000000E">
      <w:pPr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 разработки</w:t>
      </w:r>
    </w:p>
    <w:p w:rsidR="00000000" w:rsidDel="00000000" w:rsidP="00000000" w:rsidRDefault="00000000" w:rsidRPr="00000000" w14:paraId="0000000F">
      <w:pPr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 реализации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Активация, насыщение и развертывание нового Синтеза в этих 4 ИВДИВО дает возможность доводить цели или задачи до результата на физике. От качества и количества насыщение этих ИВДИВО зависят скорость вития Синтеза и Огня, скорость записи условий в оболочки ИВДИВО. При достижении определенного пикового состояния насыщения 4х ИВДИВО, Синтез-тело Субъекта стягивает максимальную концентрацию Огней и Синтезов, уплотняться и заполняться результатами синтезирования каждого ИВДИВО. За счет этого получает эффект восприятия каждого ИВДИВО, как предложено на рисунках ниже. Вокруг тела формируется максимально уплотнено насыщенная среда от каждого ИВДИВО в виде ОКО, на котором пульсируют 16-ричное кольцо Субъекта ИВОтца, тем самым записывая в каждого из нас новые Эталоны Субъекта ИВОтца развития каждым из 4х ИВДИВО. Таким образом можно тренироваться на доведение до физики условий 16-рично сразу как цельный Субъект ИВОтца.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648325" cy="46577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65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086350" cy="33528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Минск, 08.05.2022</w:t>
      </w:r>
    </w:p>
    <w:sectPr>
      <w:pgSz w:h="16834" w:w="11909" w:orient="portrait"/>
      <w:pgMar w:bottom="1135" w:top="1135" w:left="1701" w:right="11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siHHA2vfFrQG+4z9TgMFd63Sg==">AMUW2mVptL0MzxPUY/Jx1rLuZvRnvyZcrhzF7Hh1XL3CslpUDADKxILVJdLaWTdg/1jdTpD30CoNpOijJ+yvaK8alXM+g04sd3Vl94Mr0UFfJS7WvPsodoYaQ//XMiZxWWLFnTr8uUu0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Folio</dc:creator>
</cp:coreProperties>
</file>